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FF0000"/>
          <w:w w:val="60"/>
          <w:kern w:val="21"/>
          <w:sz w:val="56"/>
          <w:szCs w:val="56"/>
        </w:rPr>
      </w:pPr>
      <w:r>
        <w:rPr>
          <w:rFonts w:eastAsia="华文中宋"/>
          <w:b/>
          <w:color w:val="FF0000"/>
          <w:spacing w:val="-30"/>
          <w:w w:val="90"/>
          <w:sz w:val="32"/>
          <w:szCs w:val="32"/>
        </w:rPr>
        <mc:AlternateContent>
          <mc:Choice Requires="wps">
            <w:drawing>
              <wp:inline distT="0" distB="0" distL="0" distR="0">
                <wp:extent cx="5664200" cy="676275"/>
                <wp:effectExtent l="0" t="0" r="0" b="0"/>
                <wp:docPr id="3" name="艺术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420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ind w:left="-141" w:leftChars="-67" w:firstLine="1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四川体育职业学院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z w:val="44"/>
                                <w:szCs w:val="44"/>
                                <w:lang w:val="en-US" w:eastAsia="zh-CN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学生工作处文件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艺术字 4" o:spid="_x0000_s1026" o:spt="202" type="#_x0000_t202" style="height:53.25pt;width:446pt;" filled="f" stroked="f" coordsize="21600,21600" o:gfxdata="UEsDBAoAAAAAAIdO4kAAAAAAAAAAAAAAAAAEAAAAZHJzL1BLAwQUAAAACACHTuJASJr3ztUAAAAF&#10;AQAADwAAAGRycy9kb3ducmV2LnhtbE2PwU7DMBBE70j8g7VI3KjdSlQhxOkhFRKqeqFU0KMbL3FE&#10;vA6x2zR/z8IFLiuNZjT7plhdfCfOOMQ2kIb5TIFAqoNtqdGwf326y0DEZMiaLhBqmDDCqry+Kkxu&#10;w0gveN6lRnAJxdxocCn1uZSxduhNnIUeib2PMHiTWA6NtIMZudx3cqHUUnrTEn9wpsfKYf25O3kN&#10;2+f1m5GbadpUX9nhfbuuRndotb69matHEAkv6S8MP/iMDiUzHcOJbBSdBh6Sfi972cOC5ZFDankP&#10;sizkf/ryG1BLAwQUAAAACACHTuJAed2fvSQCAAApBAAADgAAAGRycy9lMm9Eb2MueG1srVNBctMw&#10;FN0zwx002hMnoUkZT51OaIBNgc40TNc/shwbLH0hKbFzBE7QDVdg2HMfGI7Bl6yGTtl0gRceS/p6&#10;/733n8/Oe9WyvbSuQV3wyWjMmdQCy0ZvC/5h/frZC86cB11Ci1oW/CAdP188fXLWmVxOsca2lJYR&#10;iHZ5Zwpee2/yLHOilgrcCI3UdFihVeBpabdZaaEjdNVm0/F4nnVoS2NRSOdodzUc8oRoHwOIVdUI&#10;uUKxU1L7AdXKFjxJcnVjHF9EtlUlhX9fVU561haclPr4pib0vQnvbHEG+daCqRuRKMBjKDzQpKDR&#10;1PQItQIPbGebf6BUIyw6rPxIoMoGIdERUjEZP/DmugYjoxay2pmj6e7/wYp3+yvLmrLgzznToGjg&#10;v7/8+PX1+89vt+wk2NMZl1PVtaE637/EnkITpTpzieKTYxovatBbubQWu1pCSfQmBJa2o4j1wRBy&#10;3F3L3r8qG5rEJMBn9/CHZi502nRvsaQrsPMYu/WVVcFgsowRBZrf4Tg/QmSCNmfz+QlFjDNBZ/PT&#10;+fR0FltAfnfbWOffSFQsfBTcUj4iOuwvnQ9sIL8rSdQCm4GX7zd98mOD5YFIdpSbgrvPO7CSBO/U&#10;BVLMSGVlUd1QzJc2ygy8A+y6vwFrUm9PrK/au9xEAjFAZRoDlB8JSLUUxz20bDamJ6lJxYnsgBru&#10;alySXVUTlQRfB55JCSUoCkxpDxG9v45Vf//w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ImvfO&#10;1QAAAAUBAAAPAAAAAAAAAAEAIAAAACIAAABkcnMvZG93bnJldi54bWxQSwECFAAUAAAACACHTuJA&#10;ed2fvSQCAAApBAAADgAAAAAAAAABACAAAAAkAQAAZHJzL2Uyb0RvYy54bWxQSwUGAAAAAAYABgBZ&#10;AQAAugUAAAAA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ind w:left="-141" w:leftChars="-67" w:firstLine="1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四川体育职业学院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z w:val="44"/>
                          <w:szCs w:val="44"/>
                          <w:lang w:val="en-US" w:eastAsia="zh-CN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学生工作处文件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  <w:color w:val="FF0000"/>
          <w:w w:val="60"/>
          <w:kern w:val="21"/>
          <w:sz w:val="56"/>
          <w:szCs w:val="56"/>
        </w:rPr>
      </w:pPr>
      <w:r>
        <w:rPr>
          <w:rFonts w:hint="eastAsia" w:ascii="Calibri" w:hAnsi="Calibri" w:eastAsia="宋体" w:cs="Times New Roman"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132080</wp:posOffset>
                </wp:positionV>
                <wp:extent cx="5213350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335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6pt;margin-top:10.4pt;height:0.4pt;width:410.5pt;z-index:251660288;mso-width-relative:page;mso-height-relative:page;" filled="f" stroked="t" coordsize="21600,21600" o:gfxdata="UEsDBAoAAAAAAIdO4kAAAAAAAAAAAAAAAAAEAAAAZHJzL1BLAwQUAAAACACHTuJAAENdXdUAAAAH&#10;AQAADwAAAGRycy9kb3ducmV2LnhtbE2OMU/DMBCFdyT+g3VIbNROI0ob4nQAITGw0ILE6MZHHBqf&#10;Q+y0Kb+eYyrjd+/p3VeuJ9+JAw6xDaQhmykQSHWwLTUa3rZPN0sQMRmypguEGk4YYV1dXpSmsOFI&#10;r3jYpEbwCMXCaHAp9YWUsXboTZyFHomzzzB4kxiHRtrBHHncd3Ku1EJ60xJ/cKbHB4f1fjN6De8f&#10;Dr/nq8cXt9/+5F/peZSnadT6+ipT9yASTulchj99VoeKnXZhJBtFx7y45aaGVQ6C42V+x7zju8pA&#10;VqX871/9AlBLAwQUAAAACACHTuJAWaBLtPgBAADmAwAADgAAAGRycy9lMm9Eb2MueG1srVO7rhMx&#10;EO2R+AfLPdndREHRKptb3BAaBJF49I4fWUt+yeObTX6CH0Cig4qSnr/h8hmMvSHApUmBC2s8Mz4z&#10;53i8vDlaQw4ygvauo82kpkQ67oV2+46+fbN5sqAEEnOCGe9kR08S6M3q8aPlEFo59b03QkaCIA7a&#10;IXS0Tym0VQW8l5bBxAfpMKh8tCzhMe4rEdmA6NZU07p+Wg0+ihA9lwDoXY9BekaM1wB6pTSXa8/v&#10;rHRpRI3SsISUoNcB6Kp0q5Tk6ZVSIBMxHUWmqexYBO1d3qvVkrX7yEKv+bkFdk0LDzhZph0WvUCt&#10;WWLkLup/oKzm0YNXacK9rUYiRRFk0dQPtHndsyALF5QawkV0+H+w/OVhG4kWOAmUOGbxwe8/fP3+&#10;/tOPbx9xv//ymTRZpCFAi7m3bhvPJwjbmBkfVbREGR3eZYzsQVbkWCQ+XSSWx0Q4OufTZjabo/oc&#10;Y/N6UV6gGlHy3RAhPZfekmx01GiXBWAtO7yAhJUx9VdKdhtHho7OFk2dIRmOo8IxQNMGpARuXy6D&#10;N1pstDH5CsT97tZEcmA4EptNjSsTROC/0nKVNYN+zCuhcVh6ycQzJ0g6BRTL4R+huQcrBSVG4pfK&#10;FgKyNjFtrsnE0sZhB1njUdVs7bw4FbGLH5+/9Hge1Txff57L7d/fc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NdXdUAAAAHAQAADwAAAAAAAAABACAAAAAiAAAAZHJzL2Rvd25yZXYueG1sUEsB&#10;AhQAFAAAAAgAh07iQFmgS7T4AQAA5gMAAA4AAAAAAAAAAQAgAAAAJA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四川体育职业学院学生处关于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“励志之星”评选活动的结果公示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4"/>
        <w:tblpPr w:leftFromText="180" w:rightFromText="180" w:vertAnchor="text" w:horzAnchor="page" w:tblpX="1159" w:tblpY="1799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49"/>
        <w:gridCol w:w="2961"/>
        <w:gridCol w:w="1281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四川体育职业学院2023年“励志之星”候选人名单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教学系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年级</w:t>
            </w:r>
          </w:p>
        </w:tc>
        <w:tc>
          <w:tcPr>
            <w:tcW w:w="2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杨补拉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李潇亮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徐江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邱铭莹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王继超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万阳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林兰雨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毕境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40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体育保健与康复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根据《四川体育职业学院学生处关于“励志之星”评选活动的通知》，通过班级推荐，教学系评议，学生处与宣传部、团委联合评审，现将结果公示如下：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四川体育职业学院学生处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2023年6月27日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zI5NWM5N2JkNDc2NWUzY2RiM2ZlMWVlZjg1OTkifQ=="/>
  </w:docVars>
  <w:rsids>
    <w:rsidRoot w:val="391A33B1"/>
    <w:rsid w:val="34E56399"/>
    <w:rsid w:val="36994F0F"/>
    <w:rsid w:val="391A33B1"/>
    <w:rsid w:val="3D837FFB"/>
    <w:rsid w:val="7826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392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2021-09-17T08:05:00Z</dcterms:created>
  <dc:creator>行政办公文</dc:creator>
  <cp:lastModifiedBy>学生处机要员</cp:lastModifiedBy>
  <dcterms:modified xsi:type="dcterms:W3CDTF">2023-06-27T03:12:08Z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388EF523839D44F5B85A8FCBF0C04899</vt:lpwstr>
  </property>
</Properties>
</file>